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54E08" w14:textId="77777777" w:rsidR="00853B4D" w:rsidRPr="00853B4D" w:rsidRDefault="00853B4D" w:rsidP="00853B4D">
      <w:pPr>
        <w:rPr>
          <w:kern w:val="0"/>
          <w14:ligatures w14:val="none"/>
        </w:rPr>
      </w:pPr>
    </w:p>
    <w:p w14:paraId="5FAF33B0" w14:textId="77777777" w:rsidR="00853B4D" w:rsidRPr="00853B4D" w:rsidRDefault="00853B4D" w:rsidP="00853B4D">
      <w:pPr>
        <w:spacing w:after="200" w:line="276" w:lineRule="auto"/>
        <w:ind w:left="720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53B4D">
        <w:rPr>
          <w:rFonts w:ascii="Arial" w:eastAsia="Times New Roman" w:hAnsi="Arial" w:cs="Arial"/>
          <w:noProof/>
          <w:kern w:val="0"/>
          <w:sz w:val="24"/>
          <w:szCs w:val="24"/>
          <w:lang w:eastAsia="pl-PL"/>
          <w14:ligatures w14:val="none"/>
        </w:rPr>
        <w:drawing>
          <wp:inline distT="0" distB="0" distL="0" distR="0" wp14:anchorId="057F4AD4" wp14:editId="3996B1CF">
            <wp:extent cx="704850" cy="825500"/>
            <wp:effectExtent l="0" t="0" r="0" b="0"/>
            <wp:docPr id="3" name="Obraz 3" descr="logo 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logo Marszałek Województwa Podkarpackiego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3B4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MARSZAŁEK WOJEWÓDZTWA PODKARPACKIEGO</w:t>
      </w:r>
    </w:p>
    <w:p w14:paraId="7B8B5CAB" w14:textId="234560D5" w:rsidR="00853B4D" w:rsidRPr="008221DC" w:rsidRDefault="00853B4D" w:rsidP="00853B4D">
      <w:pPr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</w:pPr>
      <w:r w:rsidRPr="008221DC">
        <w:rPr>
          <w:rFonts w:ascii="Arial" w:eastAsia="Times New Roman" w:hAnsi="Arial" w:cs="Arial"/>
          <w:bCs/>
          <w:kern w:val="32"/>
          <w:sz w:val="24"/>
          <w:szCs w:val="24"/>
          <w:lang w:eastAsia="pl-PL"/>
          <w14:ligatures w14:val="none"/>
        </w:rPr>
        <w:t>OS-I.7222.70.4.2022.AW</w:t>
      </w:r>
      <w:r w:rsidRPr="008221DC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ab/>
      </w:r>
      <w:r w:rsidRPr="008221DC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ab/>
      </w:r>
      <w:r w:rsidRPr="008221DC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ab/>
      </w:r>
      <w:r w:rsidRPr="008221DC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ab/>
      </w:r>
      <w:r w:rsidRPr="008221DC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ab/>
        <w:t xml:space="preserve">         </w:t>
      </w:r>
      <w:r w:rsidR="00355C83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 xml:space="preserve">       </w:t>
      </w:r>
      <w:r w:rsidRPr="008221DC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>Rzeszów; 2023-04-</w:t>
      </w:r>
      <w:r w:rsidRPr="00355C83">
        <w:rPr>
          <w:rFonts w:ascii="Arial" w:eastAsia="Times New Roman" w:hAnsi="Arial" w:cs="Arial"/>
          <w:kern w:val="32"/>
          <w:sz w:val="24"/>
          <w:szCs w:val="24"/>
          <w:lang w:eastAsia="pl-PL"/>
          <w14:ligatures w14:val="none"/>
        </w:rPr>
        <w:t>19</w:t>
      </w:r>
    </w:p>
    <w:p w14:paraId="2C6F0BE0" w14:textId="77777777" w:rsidR="00853B4D" w:rsidRPr="00853B4D" w:rsidRDefault="00853B4D" w:rsidP="00853B4D">
      <w:pPr>
        <w:pStyle w:val="Nagwek1"/>
        <w:jc w:val="center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853B4D">
        <w:rPr>
          <w:rFonts w:ascii="Arial" w:eastAsia="Calibri" w:hAnsi="Arial" w:cs="Arial"/>
          <w:color w:val="auto"/>
          <w:sz w:val="24"/>
          <w:szCs w:val="24"/>
          <w:lang w:eastAsia="pl-PL"/>
        </w:rPr>
        <w:t xml:space="preserve">O G Ł O S Z E N I E </w:t>
      </w:r>
      <w:r w:rsidRPr="00853B4D">
        <w:rPr>
          <w:rFonts w:ascii="Arial" w:eastAsia="Calibri" w:hAnsi="Arial" w:cs="Arial"/>
          <w:color w:val="auto"/>
          <w:sz w:val="24"/>
          <w:szCs w:val="24"/>
          <w:lang w:eastAsia="pl-PL"/>
        </w:rPr>
        <w:br/>
      </w:r>
    </w:p>
    <w:p w14:paraId="3B275EAD" w14:textId="6DD65176" w:rsidR="00853B4D" w:rsidRPr="008221DC" w:rsidRDefault="00853B4D" w:rsidP="00853B4D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bookmarkStart w:id="0" w:name="_Hlk18922361"/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podstawie art. 218 ustawy z dnia 27 kwietnia 2001 r. Prawo ochrony środowiska (Dz.U. z 2022 r., poz. 2556 </w:t>
      </w:r>
      <w:proofErr w:type="spellStart"/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t.j</w:t>
      </w:r>
      <w:proofErr w:type="spellEnd"/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.) w związku z art. 33 ustawy z dnia </w:t>
      </w:r>
      <w:r w:rsidR="00355C8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 października 2008 r. o udostępnieniu informacji o środowisku i jego ochronie, udziale społeczeństwa w ochronie środowiska oraz o ocenach oddziaływania na środowisko (Dz.U. z 2022 r., poz. 1029 tj.) podaję do publicznej wiadomości:</w:t>
      </w:r>
    </w:p>
    <w:p w14:paraId="7067E591" w14:textId="77777777" w:rsidR="00853B4D" w:rsidRPr="008221DC" w:rsidRDefault="00853B4D" w:rsidP="00853B4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Na wniosek Armatura Kraków S.A., ul. Zakopiańska 72, 30-418 Kraków  (Regon 351376420, NIP 6750001320) zostało wszczęte postępowanie administracyjne </w:t>
      </w: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w przedmiocie zmiany decyzji Marszałka Województwa Podkarpackiego </w:t>
      </w: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z dnia 6 grudnia 2010 r., znak: RŚ.VI.MH.7660/34-1/10 ze zm., udzielającej Spółce pozwolenia zintegrowanego na prowadzenie instalacji wtórnego wytopu aluminium o zdolności produkcyjnej powyżej 20 ton wytopu na dobę dla Zakładu Produkcyjnego w Nisku, ul. Sandomierska 14.</w:t>
      </w:r>
    </w:p>
    <w:p w14:paraId="5CDED9E5" w14:textId="77777777" w:rsidR="00853B4D" w:rsidRPr="008221DC" w:rsidRDefault="00853B4D" w:rsidP="00853B4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t>Organem właściwym do zmiany przedmiotowego pozwolenia jest Marszałek Województwa Podkarpackiego;</w:t>
      </w:r>
    </w:p>
    <w:p w14:paraId="6C5A0785" w14:textId="77777777" w:rsidR="00853B4D" w:rsidRPr="008221DC" w:rsidRDefault="00853B4D" w:rsidP="00853B4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W terminie 30 dni od dnia ukazania się niniejszego ogłoszenia tj.: od dnia 19.04.2023 – 18.05.2023 r. wszyscy zainteresowani sprawą mogą zapoznać się </w:t>
      </w: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>z aktami zebranymi w przedmiotowej sprawie oraz wnieść uwagi i wnioski;</w:t>
      </w:r>
    </w:p>
    <w:p w14:paraId="54DF77A5" w14:textId="77777777" w:rsidR="00853B4D" w:rsidRPr="008221DC" w:rsidRDefault="00853B4D" w:rsidP="00853B4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t>Dokumenty zostały wyłożone w Oddziale Instrumentów Środowiskowych Departamentu Ochrony Środowiska Urzędu Marszałkowskiego Województwa Podkarpackiego w Rzeszowie przy ul. Lubelska 4 , pok. 213, w godzinach pracy urzędu;</w:t>
      </w:r>
    </w:p>
    <w:p w14:paraId="1BFDD860" w14:textId="77777777" w:rsidR="00853B4D" w:rsidRPr="008221DC" w:rsidRDefault="00853B4D" w:rsidP="00853B4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Uwagi i wnioski dotyczące przedmiotowej sprawy można wnieść ustnie do protokołu lub pisemnie na adres : Urząd Marszałkowski Województwa Podkarpackiego </w:t>
      </w: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br/>
        <w:t xml:space="preserve">w Rzeszowie, al. Łukasza Cieplińskiego 4, 35-010 Rzeszów lub pocztą elektroniczną na adres: </w:t>
      </w:r>
      <w:hyperlink r:id="rId6" w:history="1">
        <w:r w:rsidRPr="008221DC">
          <w:rPr>
            <w:rFonts w:ascii="Arial" w:eastAsia="Calibri" w:hAnsi="Arial" w:cs="Arial"/>
            <w:color w:val="0563C1"/>
            <w:kern w:val="0"/>
            <w:sz w:val="24"/>
            <w:szCs w:val="24"/>
            <w:u w:val="single"/>
            <w14:ligatures w14:val="none"/>
          </w:rPr>
          <w:t>srodowisko@podkarpackie.pl</w:t>
        </w:r>
      </w:hyperlink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t>;</w:t>
      </w:r>
    </w:p>
    <w:p w14:paraId="74628FC6" w14:textId="77777777" w:rsidR="00853B4D" w:rsidRPr="008221DC" w:rsidRDefault="00853B4D" w:rsidP="00853B4D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Calibri" w:hAnsi="Arial" w:cs="Arial"/>
          <w:kern w:val="0"/>
          <w:sz w:val="24"/>
          <w:szCs w:val="24"/>
          <w14:ligatures w14:val="none"/>
        </w:rPr>
        <w:t>Organem właściwym do rozpatrzenia uwag i wniosków jest Marszałek Województwa Podkarpackiego.</w:t>
      </w:r>
      <w:bookmarkEnd w:id="0"/>
    </w:p>
    <w:p w14:paraId="4D43C500" w14:textId="498603BC" w:rsidR="0077541B" w:rsidRPr="00355C83" w:rsidRDefault="00853B4D" w:rsidP="00355C83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Jednocześnie informuję, że dane o przedmiotowym wniosku zostały umieszczone </w:t>
      </w: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 xml:space="preserve">w publicznie dostępnym wykazie danych o dokumentach zawierających informacje </w:t>
      </w:r>
      <w:r w:rsidRPr="008221D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  <w:t>o środowisku i jego ochronie, prowadzonym przez Urząd Marszałkowski Województwa Podkarpackiego w Rzeszowie pod numerem 821/2022.</w:t>
      </w:r>
    </w:p>
    <w:sectPr w:rsidR="0077541B" w:rsidRPr="00355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036EF"/>
    <w:multiLevelType w:val="hybridMultilevel"/>
    <w:tmpl w:val="188AE56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463486"/>
    <w:multiLevelType w:val="hybridMultilevel"/>
    <w:tmpl w:val="705863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DB0323"/>
    <w:multiLevelType w:val="hybridMultilevel"/>
    <w:tmpl w:val="AFAE440A"/>
    <w:lvl w:ilvl="0" w:tplc="DCEE42B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223452">
    <w:abstractNumId w:val="0"/>
  </w:num>
  <w:num w:numId="2" w16cid:durableId="2013292596">
    <w:abstractNumId w:val="1"/>
  </w:num>
  <w:num w:numId="3" w16cid:durableId="15582807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4D"/>
    <w:rsid w:val="00355C83"/>
    <w:rsid w:val="00853B4D"/>
    <w:rsid w:val="00875F03"/>
    <w:rsid w:val="0094048D"/>
    <w:rsid w:val="00B1209C"/>
    <w:rsid w:val="00C6117F"/>
    <w:rsid w:val="00C83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874F7"/>
  <w15:chartTrackingRefBased/>
  <w15:docId w15:val="{8DC12777-169C-44FE-96B6-0FAB8F52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53B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3B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odowisko@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wniosku</dc:title>
  <dc:subject/>
  <dc:creator>Wolska Agnieszka</dc:creator>
  <cp:keywords/>
  <dc:description/>
  <cp:lastModifiedBy>Wolska Agnieszka</cp:lastModifiedBy>
  <cp:revision>2</cp:revision>
  <dcterms:created xsi:type="dcterms:W3CDTF">2023-04-21T08:14:00Z</dcterms:created>
  <dcterms:modified xsi:type="dcterms:W3CDTF">2023-04-21T08:29:00Z</dcterms:modified>
</cp:coreProperties>
</file>